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C2" w:rsidRPr="00AD45EF" w:rsidRDefault="00AD45EF" w:rsidP="00AD45EF">
      <w:pPr>
        <w:jc w:val="center"/>
        <w:rPr>
          <w:b/>
          <w:sz w:val="28"/>
          <w:szCs w:val="28"/>
        </w:rPr>
      </w:pPr>
      <w:r w:rsidRPr="00AD45EF">
        <w:rPr>
          <w:b/>
          <w:sz w:val="28"/>
          <w:szCs w:val="28"/>
        </w:rPr>
        <w:t>POLYSACHARIDY</w:t>
      </w:r>
    </w:p>
    <w:p w:rsidR="00AD45EF" w:rsidRDefault="00AD45EF"/>
    <w:p w:rsidR="00AD45EF" w:rsidRDefault="00AD45EF" w:rsidP="00AD45EF">
      <w:pPr>
        <w:pStyle w:val="Odstavecseseznamem"/>
        <w:numPr>
          <w:ilvl w:val="0"/>
          <w:numId w:val="1"/>
        </w:numPr>
      </w:pPr>
      <w:r>
        <w:t>vznikají spojením velkého počtu molekul monosacharidů</w:t>
      </w:r>
    </w:p>
    <w:p w:rsidR="00AD45EF" w:rsidRDefault="00AD45EF" w:rsidP="00AD45EF">
      <w:pPr>
        <w:pStyle w:val="Odstavecseseznamem"/>
        <w:numPr>
          <w:ilvl w:val="0"/>
          <w:numId w:val="1"/>
        </w:numPr>
      </w:pPr>
      <w:r>
        <w:t>při spojení dochází k odštěpení vody</w:t>
      </w:r>
    </w:p>
    <w:p w:rsidR="00AD45EF" w:rsidRDefault="00AD45EF" w:rsidP="00AD45EF">
      <w:pPr>
        <w:pStyle w:val="Odstavecseseznamem"/>
        <w:numPr>
          <w:ilvl w:val="0"/>
          <w:numId w:val="1"/>
        </w:numPr>
      </w:pPr>
      <w:r>
        <w:t>vazba, která vzniká při spojování monosacharidů, se nazývá glykosidická vazba</w:t>
      </w:r>
    </w:p>
    <w:p w:rsidR="00AD45EF" w:rsidRDefault="00AD45EF" w:rsidP="00AD45EF">
      <w:pPr>
        <w:ind w:left="360"/>
      </w:pPr>
      <w:r>
        <w:t>Dělení polysacharidů:</w:t>
      </w:r>
    </w:p>
    <w:p w:rsidR="00AD45EF" w:rsidRDefault="00AD45EF" w:rsidP="00AD45EF">
      <w:pPr>
        <w:ind w:left="360"/>
      </w:pPr>
      <w:r>
        <w:t>A) podle původu:</w:t>
      </w:r>
    </w:p>
    <w:p w:rsidR="00AD45EF" w:rsidRDefault="00AD45EF" w:rsidP="00AD45EF">
      <w:pPr>
        <w:pStyle w:val="Odstavecseseznamem"/>
        <w:ind w:left="1080"/>
      </w:pPr>
      <w:r>
        <w:t>Rostlinné – škrob, celulóza</w:t>
      </w:r>
    </w:p>
    <w:p w:rsidR="00AD45EF" w:rsidRDefault="00AD45EF" w:rsidP="00AD45EF">
      <w:pPr>
        <w:pStyle w:val="Odstavecseseznamem"/>
        <w:ind w:left="1080"/>
      </w:pPr>
      <w:r>
        <w:t>Živočišné – glykogen, chitin</w:t>
      </w:r>
    </w:p>
    <w:p w:rsidR="00AD45EF" w:rsidRDefault="00AD45EF" w:rsidP="00AD45EF">
      <w:pPr>
        <w:ind w:left="360"/>
      </w:pPr>
      <w:r>
        <w:t>B) pole funkce</w:t>
      </w:r>
    </w:p>
    <w:p w:rsidR="00AD45EF" w:rsidRDefault="00AD45EF" w:rsidP="00AD45EF">
      <w:pPr>
        <w:pStyle w:val="Odstavecseseznamem"/>
        <w:ind w:left="1080"/>
      </w:pPr>
      <w:r>
        <w:t>Stavební – celulóza, chitin</w:t>
      </w:r>
    </w:p>
    <w:p w:rsidR="00AD45EF" w:rsidRDefault="00AD45EF" w:rsidP="00AD45EF">
      <w:pPr>
        <w:pStyle w:val="Odstavecseseznamem"/>
        <w:ind w:left="1080"/>
      </w:pPr>
      <w:r>
        <w:t>Zásobní – škrob, glykogen</w:t>
      </w:r>
    </w:p>
    <w:p w:rsidR="00AD45EF" w:rsidRDefault="00AD45EF" w:rsidP="00AD45EF">
      <w:pPr>
        <w:pStyle w:val="Odstavecseseznamem"/>
        <w:ind w:left="1080"/>
      </w:pPr>
    </w:p>
    <w:p w:rsidR="00AD45EF" w:rsidRDefault="00AD45EF" w:rsidP="00AD45EF">
      <w:pPr>
        <w:pStyle w:val="Odstavecseseznamem"/>
        <w:ind w:left="1080"/>
        <w:jc w:val="center"/>
        <w:rPr>
          <w:b/>
        </w:rPr>
      </w:pPr>
      <w:r w:rsidRPr="00AD45EF">
        <w:rPr>
          <w:b/>
        </w:rPr>
        <w:t>CHARAKTERISTIKA POLYSACHARIDŮ</w:t>
      </w:r>
    </w:p>
    <w:p w:rsidR="00AD45EF" w:rsidRDefault="00AD45EF" w:rsidP="00AD45EF">
      <w:pPr>
        <w:pStyle w:val="Odstavecseseznamem"/>
        <w:ind w:left="1080"/>
        <w:jc w:val="center"/>
        <w:rPr>
          <w:b/>
        </w:rPr>
      </w:pPr>
    </w:p>
    <w:p w:rsidR="00AD45EF" w:rsidRDefault="00AD45EF" w:rsidP="00AD45EF">
      <w:r w:rsidRPr="00AD45EF">
        <w:rPr>
          <w:b/>
          <w:u w:val="single"/>
        </w:rPr>
        <w:t>Chitin</w:t>
      </w:r>
      <w:r>
        <w:rPr>
          <w:b/>
        </w:rPr>
        <w:t xml:space="preserve"> – </w:t>
      </w:r>
      <w:r>
        <w:t>vyskytuje se u některých živočichů, kde vyztužuje například jejich vnější kostru – např. krunýř korýšů (raka), krovky brouků aj.</w:t>
      </w:r>
    </w:p>
    <w:p w:rsidR="00AD45EF" w:rsidRPr="00AD45EF" w:rsidRDefault="00AD45EF" w:rsidP="00AD45EF"/>
    <w:p w:rsidR="00AD45EF" w:rsidRPr="00AD45EF" w:rsidRDefault="00AD45EF" w:rsidP="00AD45EF">
      <w:r>
        <w:t>Podle textu v učebnici na stranách 74, 75 charakterizuj také škrob, glykogen a celulózu.</w:t>
      </w:r>
    </w:p>
    <w:p w:rsidR="00AD45EF" w:rsidRDefault="00AD45EF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AD45EF">
      <w:pPr>
        <w:ind w:left="360"/>
      </w:pPr>
    </w:p>
    <w:p w:rsidR="008F516B" w:rsidRDefault="008F516B" w:rsidP="008F516B">
      <w:pPr>
        <w:ind w:left="360"/>
        <w:jc w:val="center"/>
        <w:rPr>
          <w:b/>
          <w:sz w:val="32"/>
          <w:szCs w:val="32"/>
        </w:rPr>
      </w:pPr>
      <w:r w:rsidRPr="008F516B">
        <w:rPr>
          <w:b/>
          <w:sz w:val="32"/>
          <w:szCs w:val="32"/>
        </w:rPr>
        <w:lastRenderedPageBreak/>
        <w:t>BÍLKOVINY</w:t>
      </w:r>
      <w:r>
        <w:rPr>
          <w:b/>
          <w:sz w:val="32"/>
          <w:szCs w:val="32"/>
        </w:rPr>
        <w:t xml:space="preserve"> (PROTEINY)</w:t>
      </w:r>
    </w:p>
    <w:p w:rsidR="008F516B" w:rsidRDefault="008F516B" w:rsidP="008F516B">
      <w:pPr>
        <w:ind w:left="360"/>
        <w:jc w:val="center"/>
        <w:rPr>
          <w:b/>
          <w:sz w:val="32"/>
          <w:szCs w:val="32"/>
        </w:rPr>
      </w:pPr>
    </w:p>
    <w:p w:rsidR="008F516B" w:rsidRDefault="00582031" w:rsidP="00582031">
      <w:pPr>
        <w:ind w:left="360"/>
      </w:pPr>
      <w:r>
        <w:t>Jsou organické přírodní látky, vyskytují se tedy v živých organismech.</w:t>
      </w:r>
    </w:p>
    <w:p w:rsidR="00582031" w:rsidRDefault="00582031" w:rsidP="00582031">
      <w:pPr>
        <w:ind w:left="360"/>
      </w:pPr>
      <w:r>
        <w:t>Živočichové včetně člověka je přijímají v potravě, rostliny je vytvářejí samy z produktů fotosyntézy a dusíku.</w:t>
      </w:r>
    </w:p>
    <w:p w:rsidR="00582031" w:rsidRDefault="00582031" w:rsidP="00582031">
      <w:pPr>
        <w:ind w:left="360"/>
      </w:pPr>
      <w:r w:rsidRPr="00582031">
        <w:rPr>
          <w:b/>
        </w:rPr>
        <w:t>Jsou složeny z</w:t>
      </w:r>
      <w:r>
        <w:t xml:space="preserve"> velkého počtu </w:t>
      </w:r>
      <w:r w:rsidRPr="00582031">
        <w:rPr>
          <w:b/>
        </w:rPr>
        <w:t>aminokyselin</w:t>
      </w:r>
      <w:r>
        <w:t xml:space="preserve">, spojení umožňuje </w:t>
      </w:r>
      <w:r w:rsidRPr="00582031">
        <w:rPr>
          <w:b/>
        </w:rPr>
        <w:t>peptidická vazba</w:t>
      </w:r>
      <w:r>
        <w:t>.</w:t>
      </w:r>
    </w:p>
    <w:p w:rsidR="00582031" w:rsidRDefault="00582031" w:rsidP="00582031">
      <w:pPr>
        <w:ind w:left="360"/>
      </w:pPr>
      <w:r w:rsidRPr="00582031">
        <w:rPr>
          <w:b/>
        </w:rPr>
        <w:t>Funkce</w:t>
      </w:r>
      <w:r>
        <w:t xml:space="preserve"> bílkovin jsou:</w:t>
      </w:r>
    </w:p>
    <w:p w:rsidR="00582031" w:rsidRDefault="00582031" w:rsidP="00582031">
      <w:pPr>
        <w:ind w:left="360"/>
      </w:pPr>
      <w:r>
        <w:tab/>
        <w:t xml:space="preserve">a) </w:t>
      </w:r>
      <w:r w:rsidRPr="00582031">
        <w:rPr>
          <w:b/>
        </w:rPr>
        <w:t>stavební</w:t>
      </w:r>
      <w:r>
        <w:t xml:space="preserve"> – tvoří svaly, vlasy, nehty aj.</w:t>
      </w:r>
    </w:p>
    <w:p w:rsidR="008F516B" w:rsidRDefault="00582031" w:rsidP="00582031">
      <w:pPr>
        <w:ind w:left="360"/>
        <w:rPr>
          <w:b/>
        </w:rPr>
      </w:pPr>
      <w:r>
        <w:tab/>
        <w:t xml:space="preserve">b) </w:t>
      </w:r>
      <w:r w:rsidRPr="00582031">
        <w:rPr>
          <w:b/>
        </w:rPr>
        <w:t>regulačn</w:t>
      </w:r>
      <w:r>
        <w:t xml:space="preserve">í – fungují tedy jako </w:t>
      </w:r>
      <w:r w:rsidRPr="00582031">
        <w:rPr>
          <w:b/>
        </w:rPr>
        <w:t>biokatalyzátory</w:t>
      </w:r>
      <w:r>
        <w:t xml:space="preserve"> – to znamená, že ovlivňují průběh chemických reakcí, které probíhají v živých organismech a jedná se o </w:t>
      </w:r>
      <w:r w:rsidRPr="00582031">
        <w:rPr>
          <w:b/>
        </w:rPr>
        <w:t>enzymy, hormony a vitaminy</w:t>
      </w:r>
    </w:p>
    <w:p w:rsidR="00582031" w:rsidRPr="00582031" w:rsidRDefault="00582031" w:rsidP="00582031">
      <w:pPr>
        <w:ind w:left="360"/>
      </w:pPr>
      <w:r>
        <w:rPr>
          <w:b/>
        </w:rPr>
        <w:t xml:space="preserve">Denaturace bílkovin – </w:t>
      </w:r>
      <w:r>
        <w:t>je změna struktury bílkovin, která může být spojena s poruchou jejich funkce a nastává například při výskytu bílkovin v přítomnosti kyselin, zásad, těžkých kovů nebo při vyšší teplotě. Proto může být trvající horečka pro organizmy velmi nebezpečná.</w:t>
      </w:r>
      <w:bookmarkStart w:id="0" w:name="_GoBack"/>
      <w:bookmarkEnd w:id="0"/>
    </w:p>
    <w:sectPr w:rsidR="00582031" w:rsidRPr="0058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C3F"/>
    <w:multiLevelType w:val="hybridMultilevel"/>
    <w:tmpl w:val="A252BD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71742"/>
    <w:multiLevelType w:val="hybridMultilevel"/>
    <w:tmpl w:val="DC58B3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4E6F5B"/>
    <w:multiLevelType w:val="hybridMultilevel"/>
    <w:tmpl w:val="5768C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7E"/>
    <w:rsid w:val="003B05C2"/>
    <w:rsid w:val="00582031"/>
    <w:rsid w:val="007B3E7E"/>
    <w:rsid w:val="008F516B"/>
    <w:rsid w:val="00A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E5D5"/>
  <w15:chartTrackingRefBased/>
  <w15:docId w15:val="{C7964369-FE49-4E44-A3E8-F262DA9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2020-06-01T06:28:00Z</dcterms:created>
  <dcterms:modified xsi:type="dcterms:W3CDTF">2020-06-01T06:46:00Z</dcterms:modified>
</cp:coreProperties>
</file>