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212" w:rsidRDefault="00C367C4" w:rsidP="008D7A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3212">
        <w:rPr>
          <w:rFonts w:ascii="Times New Roman" w:hAnsi="Times New Roman" w:cs="Times New Roman"/>
          <w:sz w:val="24"/>
          <w:szCs w:val="24"/>
        </w:rPr>
        <w:t>OBSAH TROJÚHELNÍKU</w:t>
      </w:r>
    </w:p>
    <w:p w:rsidR="00F316A2" w:rsidRDefault="00F316A2" w:rsidP="00B90D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820" w:rsidRDefault="00B90DA6" w:rsidP="00D43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16A2">
        <w:rPr>
          <w:rStyle w:val="Siln"/>
          <w:rFonts w:ascii="Times New Roman" w:hAnsi="Times New Roman" w:cs="Times New Roman"/>
          <w:b w:val="0"/>
          <w:sz w:val="24"/>
          <w:szCs w:val="24"/>
        </w:rPr>
        <w:t>Obsah trojúhelníku</w:t>
      </w:r>
      <w:r w:rsidRPr="00F316A2">
        <w:rPr>
          <w:rFonts w:ascii="Times New Roman" w:hAnsi="Times New Roman" w:cs="Times New Roman"/>
          <w:sz w:val="24"/>
          <w:szCs w:val="24"/>
        </w:rPr>
        <w:t xml:space="preserve"> je </w:t>
      </w:r>
      <w:r w:rsidRPr="00F316A2">
        <w:rPr>
          <w:rStyle w:val="Siln"/>
          <w:rFonts w:ascii="Times New Roman" w:hAnsi="Times New Roman" w:cs="Times New Roman"/>
          <w:b w:val="0"/>
          <w:sz w:val="24"/>
          <w:szCs w:val="24"/>
        </w:rPr>
        <w:t>plocha trojúhelníku</w:t>
      </w:r>
      <w:r w:rsidRPr="00F316A2">
        <w:rPr>
          <w:rFonts w:ascii="Times New Roman" w:hAnsi="Times New Roman" w:cs="Times New Roman"/>
          <w:sz w:val="24"/>
          <w:szCs w:val="24"/>
        </w:rPr>
        <w:t xml:space="preserve">, která je ohraničena třemi stranami. Obsah trojúhelníku vypočítáme tak, že délku strany vynásobíme k ní příslušnou výškou a výsledek vydělíme dvěma. </w:t>
      </w:r>
      <w:r>
        <w:rPr>
          <w:rFonts w:ascii="Times New Roman" w:hAnsi="Times New Roman" w:cs="Times New Roman"/>
          <w:sz w:val="24"/>
          <w:szCs w:val="24"/>
        </w:rPr>
        <w:t>Ze tří možností vzorců vybíráme vždy podle toho, jakou konkrétní stranu a výšku máme v zadání.</w:t>
      </w:r>
      <w:r>
        <w:rPr>
          <w:rFonts w:ascii="Times New Roman" w:hAnsi="Times New Roman" w:cs="Times New Roman"/>
          <w:sz w:val="24"/>
          <w:szCs w:val="24"/>
        </w:rPr>
        <w:t xml:space="preserve"> Každý ze tří vzorců lze napsat dvěma způsoby, kdy dělení číslem dva zapíšeme jako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B90DA6">
        <w:rPr>
          <w:rFonts w:ascii="Times New Roman" w:eastAsiaTheme="minorEastAsia" w:hAnsi="Times New Roman" w:cs="Times New Roman"/>
          <w:sz w:val="24"/>
          <w:szCs w:val="24"/>
        </w:rPr>
        <w:t>nebo přímo jako dělení dvojkou.</w:t>
      </w:r>
      <w:r w:rsidR="00D4382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3820">
        <w:rPr>
          <w:rFonts w:ascii="Times New Roman" w:hAnsi="Times New Roman" w:cs="Times New Roman"/>
          <w:sz w:val="24"/>
          <w:szCs w:val="24"/>
        </w:rPr>
        <w:t>V</w:t>
      </w:r>
      <w:r w:rsidR="00D43820">
        <w:rPr>
          <w:rFonts w:ascii="Times New Roman" w:hAnsi="Times New Roman" w:cs="Times New Roman"/>
          <w:sz w:val="24"/>
          <w:szCs w:val="24"/>
        </w:rPr>
        <w:t xml:space="preserve">šechny délky </w:t>
      </w:r>
      <w:r w:rsidR="00D43820">
        <w:rPr>
          <w:rFonts w:ascii="Times New Roman" w:hAnsi="Times New Roman" w:cs="Times New Roman"/>
          <w:sz w:val="24"/>
          <w:szCs w:val="24"/>
        </w:rPr>
        <w:t xml:space="preserve">musí být </w:t>
      </w:r>
      <w:r w:rsidR="00D43820">
        <w:rPr>
          <w:rFonts w:ascii="Times New Roman" w:hAnsi="Times New Roman" w:cs="Times New Roman"/>
          <w:sz w:val="24"/>
          <w:szCs w:val="24"/>
        </w:rPr>
        <w:t>ve stejných jednotkách.</w:t>
      </w:r>
      <w:r w:rsidR="00D43820">
        <w:rPr>
          <w:rFonts w:ascii="Times New Roman" w:hAnsi="Times New Roman" w:cs="Times New Roman"/>
          <w:sz w:val="24"/>
          <w:szCs w:val="24"/>
        </w:rPr>
        <w:t xml:space="preserve"> Tam, kde je to možné, můžeme při výpočtech využívat i krácení.</w:t>
      </w:r>
    </w:p>
    <w:p w:rsidR="00B90DA6" w:rsidRDefault="00B90DA6" w:rsidP="00B90D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16A2" w:rsidRDefault="00F316A2" w:rsidP="008D7A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316A2" w:rsidRDefault="00F316A2" w:rsidP="008D7A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46EAE20" wp14:editId="751ABF5D">
            <wp:extent cx="4959350" cy="2463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580" t="34888" r="21278" b="13171"/>
                    <a:stretch/>
                  </pic:blipFill>
                  <pic:spPr bwMode="auto">
                    <a:xfrm>
                      <a:off x="0" y="0"/>
                      <a:ext cx="495935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A00" w:rsidRDefault="008D7A00" w:rsidP="00AB3212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8D7A00" w:rsidRDefault="008D7A00" w:rsidP="00AB3212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AB3212" w:rsidRDefault="00F316A2" w:rsidP="00AB32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E5B5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302250" cy="14605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8" t="8297" r="25953" b="81273"/>
                    <a:stretch/>
                  </pic:blipFill>
                  <pic:spPr bwMode="auto">
                    <a:xfrm>
                      <a:off x="0" y="0"/>
                      <a:ext cx="530225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820" w:rsidRDefault="00D43820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se trojúhelník v zadání jmenuje jinak než ABC, upravujeme značení stran a výšek podle zadání např. v troj. XYZ se strany jmenují x, y, z a výšky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>
        <w:rPr>
          <w:rFonts w:ascii="Times New Roman" w:hAnsi="Times New Roman" w:cs="Times New Roman"/>
          <w:sz w:val="24"/>
          <w:szCs w:val="24"/>
        </w:rPr>
        <w:t>, v</w:t>
      </w:r>
      <w:r>
        <w:rPr>
          <w:rFonts w:ascii="Times New Roman" w:hAnsi="Times New Roman" w:cs="Times New Roman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př.: Vypočítej obsah trojúhelníku ABC: b = 6</w:t>
      </w:r>
      <w:r w:rsidR="00D43820">
        <w:rPr>
          <w:rFonts w:ascii="Times New Roman" w:hAnsi="Times New Roman" w:cs="Times New Roman"/>
          <w:sz w:val="24"/>
          <w:szCs w:val="24"/>
        </w:rPr>
        <w:t xml:space="preserve"> dm, </w:t>
      </w:r>
      <w:proofErr w:type="spellStart"/>
      <w:r w:rsidR="00D43820">
        <w:rPr>
          <w:rFonts w:ascii="Times New Roman" w:hAnsi="Times New Roman" w:cs="Times New Roman"/>
          <w:sz w:val="24"/>
          <w:szCs w:val="24"/>
        </w:rPr>
        <w:t>v</w:t>
      </w:r>
      <w:r w:rsidR="00D43820">
        <w:rPr>
          <w:rFonts w:ascii="Times New Roman" w:hAnsi="Times New Roman" w:cs="Times New Roman"/>
          <w:sz w:val="24"/>
          <w:szCs w:val="24"/>
          <w:vertAlign w:val="subscript"/>
        </w:rPr>
        <w:t>b</w:t>
      </w:r>
      <w:proofErr w:type="spellEnd"/>
      <w:r w:rsidR="00D4382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43820">
        <w:rPr>
          <w:rFonts w:ascii="Times New Roman" w:hAnsi="Times New Roman" w:cs="Times New Roman"/>
          <w:sz w:val="24"/>
          <w:szCs w:val="24"/>
        </w:rPr>
        <w:t>= 4 dm.</w:t>
      </w:r>
    </w:p>
    <w:p w:rsidR="00D43820" w:rsidRDefault="00D43820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820" w:rsidRPr="00D43820" w:rsidRDefault="00D43820" w:rsidP="00AB32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 xml:space="preserve">b .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b</m:t>
                </m:r>
              </m:sub>
            </m:sSub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</w:p>
    <w:p w:rsidR="0082042A" w:rsidRDefault="00D43820" w:rsidP="00AB3212">
      <w:pPr>
        <w:spacing w:after="0"/>
        <w:rPr>
          <w:rFonts w:ascii="Times New Roman" w:eastAsiaTheme="minorEastAsia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6 . 4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  <w:proofErr w:type="gramEnd"/>
          </m:den>
        </m:f>
      </m:oMath>
    </w:p>
    <w:p w:rsidR="00D43820" w:rsidRDefault="00D43820" w:rsidP="00AB3212">
      <w:pPr>
        <w:spacing w:after="0"/>
        <w:rPr>
          <w:rFonts w:ascii="Times New Roman" w:eastAsiaTheme="minorEastAsia" w:hAnsi="Times New Roman" w:cs="Times New Roman"/>
          <w:sz w:val="24"/>
          <w:szCs w:val="24"/>
          <w:u w:val="single"/>
          <w:vertAlign w:val="superscript"/>
        </w:rPr>
      </w:pPr>
      <w:r w:rsidRPr="00D43820">
        <w:rPr>
          <w:rFonts w:ascii="Times New Roman" w:eastAsiaTheme="minorEastAsia" w:hAnsi="Times New Roman" w:cs="Times New Roman"/>
          <w:sz w:val="24"/>
          <w:szCs w:val="24"/>
          <w:u w:val="single"/>
        </w:rPr>
        <w:t>S = 12 dm</w:t>
      </w:r>
      <w:r w:rsidRPr="00D43820">
        <w:rPr>
          <w:rFonts w:ascii="Times New Roman" w:eastAsiaTheme="minorEastAsia" w:hAnsi="Times New Roman" w:cs="Times New Roman"/>
          <w:sz w:val="24"/>
          <w:szCs w:val="24"/>
          <w:u w:val="single"/>
          <w:vertAlign w:val="superscript"/>
        </w:rPr>
        <w:t>2</w:t>
      </w:r>
    </w:p>
    <w:p w:rsidR="00D43820" w:rsidRDefault="00D43820" w:rsidP="00AB3212">
      <w:pPr>
        <w:spacing w:after="0"/>
        <w:rPr>
          <w:rFonts w:ascii="Times New Roman" w:eastAsiaTheme="minorEastAsia" w:hAnsi="Times New Roman" w:cs="Times New Roman"/>
          <w:sz w:val="24"/>
          <w:szCs w:val="24"/>
          <w:u w:val="single"/>
          <w:vertAlign w:val="superscript"/>
        </w:rPr>
      </w:pPr>
    </w:p>
    <w:p w:rsidR="00D43820" w:rsidRDefault="00D43820" w:rsidP="00D438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820" w:rsidRDefault="00D43820" w:rsidP="00D438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820" w:rsidRDefault="00D43820" w:rsidP="00D438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820" w:rsidRDefault="00D43820" w:rsidP="00D438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820" w:rsidRDefault="00D43820" w:rsidP="00D438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př.: Vypočítej obsah trojúhelníku</w:t>
      </w:r>
      <w:r>
        <w:rPr>
          <w:rFonts w:ascii="Times New Roman" w:hAnsi="Times New Roman" w:cs="Times New Roman"/>
          <w:sz w:val="24"/>
          <w:szCs w:val="24"/>
        </w:rPr>
        <w:t xml:space="preserve"> RST: r = 2,4 c</w:t>
      </w:r>
      <w:r>
        <w:rPr>
          <w:rFonts w:ascii="Times New Roman" w:hAnsi="Times New Roman" w:cs="Times New Roman"/>
          <w:sz w:val="24"/>
          <w:szCs w:val="24"/>
        </w:rPr>
        <w:t xml:space="preserve">m,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1,8 c</w:t>
      </w:r>
      <w:r>
        <w:rPr>
          <w:rFonts w:ascii="Times New Roman" w:hAnsi="Times New Roman" w:cs="Times New Roman"/>
          <w:sz w:val="24"/>
          <w:szCs w:val="24"/>
        </w:rPr>
        <w:t>m.</w:t>
      </w:r>
    </w:p>
    <w:p w:rsidR="00D43820" w:rsidRDefault="00D43820" w:rsidP="00D438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820" w:rsidRPr="00D43820" w:rsidRDefault="00D43820" w:rsidP="00D438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r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 .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</w:p>
    <w:p w:rsidR="00D43820" w:rsidRDefault="00D43820" w:rsidP="00D43820">
      <w:pPr>
        <w:spacing w:after="0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w:proofErr w:type="gramStart"/>
            <m:r>
              <w:rPr>
                <w:rFonts w:ascii="Cambria Math" w:hAnsi="Cambria Math" w:cs="Times New Roman"/>
                <w:sz w:val="32"/>
                <w:szCs w:val="32"/>
              </w:rPr>
              <m:t>2,4 . 1,8</m:t>
            </m:r>
            <w:proofErr w:type="gramEnd"/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</w:p>
    <w:p w:rsidR="00D43820" w:rsidRDefault="005902FE" w:rsidP="00D43820">
      <w:pPr>
        <w:spacing w:after="0"/>
        <w:rPr>
          <w:rFonts w:ascii="Times New Roman" w:eastAsiaTheme="minorEastAsia" w:hAnsi="Times New Roman" w:cs="Times New Roman"/>
          <w:sz w:val="24"/>
          <w:szCs w:val="24"/>
          <w:u w:val="single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S = 2,16 c</w:t>
      </w:r>
      <w:r w:rsidR="00D43820" w:rsidRPr="00D43820">
        <w:rPr>
          <w:rFonts w:ascii="Times New Roman" w:eastAsiaTheme="minorEastAsia" w:hAnsi="Times New Roman" w:cs="Times New Roman"/>
          <w:sz w:val="24"/>
          <w:szCs w:val="24"/>
          <w:u w:val="single"/>
        </w:rPr>
        <w:t>m</w:t>
      </w:r>
      <w:r w:rsidR="00D43820" w:rsidRPr="00D43820">
        <w:rPr>
          <w:rFonts w:ascii="Times New Roman" w:eastAsiaTheme="minorEastAsia" w:hAnsi="Times New Roman" w:cs="Times New Roman"/>
          <w:sz w:val="24"/>
          <w:szCs w:val="24"/>
          <w:u w:val="single"/>
          <w:vertAlign w:val="superscript"/>
        </w:rPr>
        <w:t>2</w:t>
      </w:r>
    </w:p>
    <w:p w:rsidR="00D43820" w:rsidRPr="00D43820" w:rsidRDefault="00D43820" w:rsidP="00AB321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DA6" w:rsidRDefault="00B90DA6" w:rsidP="00AB32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042A">
        <w:rPr>
          <w:rFonts w:ascii="Times New Roman" w:hAnsi="Times New Roman" w:cs="Times New Roman"/>
          <w:b/>
          <w:sz w:val="24"/>
          <w:szCs w:val="24"/>
        </w:rPr>
        <w:t>Obsah rovnostranného trojúhelníku</w:t>
      </w:r>
    </w:p>
    <w:p w:rsidR="0082042A" w:rsidRDefault="0082042A" w:rsidP="00AB32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42A">
        <w:rPr>
          <w:rFonts w:ascii="Times New Roman" w:hAnsi="Times New Roman" w:cs="Times New Roman"/>
          <w:sz w:val="24"/>
          <w:szCs w:val="24"/>
        </w:rPr>
        <w:t xml:space="preserve">Vypočítáme tak, že vynásobíme délky odvěsen (strany, které nejsou naproti pravému úhlu) </w:t>
      </w:r>
    </w:p>
    <w:p w:rsid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42A">
        <w:rPr>
          <w:rFonts w:ascii="Times New Roman" w:hAnsi="Times New Roman" w:cs="Times New Roman"/>
          <w:sz w:val="24"/>
          <w:szCs w:val="24"/>
        </w:rPr>
        <w:t>a výsledek vydělíme dvěma.</w:t>
      </w:r>
    </w:p>
    <w:p w:rsid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042A" w:rsidRPr="0082042A" w:rsidRDefault="0082042A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4C85" w:rsidRDefault="006F4C85" w:rsidP="00AB32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77EDAA9" wp14:editId="29DCE96D">
            <wp:extent cx="2997200" cy="2635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66" t="36456" r="37817" b="12779"/>
                    <a:stretch/>
                  </pic:blipFill>
                  <pic:spPr bwMode="auto">
                    <a:xfrm>
                      <a:off x="0" y="0"/>
                      <a:ext cx="29972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820" w:rsidRDefault="00D43820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2FE" w:rsidRDefault="005902FE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820" w:rsidRDefault="00D43820" w:rsidP="00AB321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př.: Vypočítej obsah rovnostranného trojúhelníku</w:t>
      </w:r>
      <w:r w:rsidR="005902FE">
        <w:rPr>
          <w:rFonts w:ascii="Times New Roman" w:hAnsi="Times New Roman" w:cs="Times New Roman"/>
          <w:sz w:val="24"/>
          <w:szCs w:val="24"/>
        </w:rPr>
        <w:t xml:space="preserve"> ABC: a = 0,7 cm, b = 8 mm.</w:t>
      </w:r>
    </w:p>
    <w:p w:rsidR="005902FE" w:rsidRDefault="005902FE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2FE" w:rsidRDefault="005902FE" w:rsidP="00AB32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Převedeme si rozměry na stejné jednotky: a = 0,7 cm = 7 mm</w:t>
      </w:r>
    </w:p>
    <w:p w:rsidR="005902FE" w:rsidRDefault="005902FE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2FE" w:rsidRPr="00D43820" w:rsidRDefault="005902FE" w:rsidP="005902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a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 . 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 b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</w:p>
    <w:p w:rsidR="005902FE" w:rsidRDefault="005902FE" w:rsidP="005902FE">
      <w:pPr>
        <w:spacing w:after="0"/>
        <w:rPr>
          <w:rFonts w:ascii="Times New Roman" w:eastAsiaTheme="minorEastAsia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 xml:space="preserve">7 </m:t>
            </m:r>
            <m:r>
              <w:rPr>
                <w:rFonts w:ascii="Cambria Math" w:hAnsi="Cambria Math" w:cs="Times New Roman"/>
                <w:sz w:val="32"/>
                <w:szCs w:val="32"/>
              </w:rPr>
              <m:t>.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  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  <w:proofErr w:type="gramEnd"/>
          </m:den>
        </m:f>
      </m:oMath>
    </w:p>
    <w:p w:rsidR="005902FE" w:rsidRDefault="005902FE" w:rsidP="005902FE">
      <w:pPr>
        <w:spacing w:after="0"/>
        <w:rPr>
          <w:rFonts w:ascii="Times New Roman" w:eastAsiaTheme="minorEastAsia" w:hAnsi="Times New Roman" w:cs="Times New Roman"/>
          <w:sz w:val="24"/>
          <w:szCs w:val="24"/>
          <w:u w:val="single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S = </w:t>
      </w:r>
      <w:r w:rsidRPr="00D43820">
        <w:rPr>
          <w:rFonts w:ascii="Times New Roman" w:eastAsiaTheme="minorEastAsia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8 m</w:t>
      </w:r>
      <w:r w:rsidRPr="00D43820">
        <w:rPr>
          <w:rFonts w:ascii="Times New Roman" w:eastAsiaTheme="minorEastAsia" w:hAnsi="Times New Roman" w:cs="Times New Roman"/>
          <w:sz w:val="24"/>
          <w:szCs w:val="24"/>
          <w:u w:val="single"/>
        </w:rPr>
        <w:t>m</w:t>
      </w:r>
      <w:r w:rsidRPr="00D43820">
        <w:rPr>
          <w:rFonts w:ascii="Times New Roman" w:eastAsiaTheme="minorEastAsia" w:hAnsi="Times New Roman" w:cs="Times New Roman"/>
          <w:sz w:val="24"/>
          <w:szCs w:val="24"/>
          <w:u w:val="single"/>
          <w:vertAlign w:val="superscript"/>
        </w:rPr>
        <w:t>2</w:t>
      </w:r>
    </w:p>
    <w:p w:rsidR="005902FE" w:rsidRDefault="005902FE" w:rsidP="005902FE">
      <w:pPr>
        <w:spacing w:after="0"/>
        <w:rPr>
          <w:rFonts w:ascii="Times New Roman" w:eastAsiaTheme="minorEastAsia" w:hAnsi="Times New Roman" w:cs="Times New Roman"/>
          <w:sz w:val="24"/>
          <w:szCs w:val="24"/>
          <w:u w:val="single"/>
          <w:vertAlign w:val="superscript"/>
        </w:rPr>
      </w:pPr>
    </w:p>
    <w:p w:rsidR="005902FE" w:rsidRPr="00AB3212" w:rsidRDefault="005902FE" w:rsidP="00AB321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902FE" w:rsidRPr="00AB3212" w:rsidSect="0082042A">
      <w:pgSz w:w="11906" w:h="16838"/>
      <w:pgMar w:top="737" w:right="1418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C4"/>
    <w:rsid w:val="005902FE"/>
    <w:rsid w:val="006C6AFD"/>
    <w:rsid w:val="006F4C85"/>
    <w:rsid w:val="0082042A"/>
    <w:rsid w:val="008D7A00"/>
    <w:rsid w:val="00AB3212"/>
    <w:rsid w:val="00B90DA6"/>
    <w:rsid w:val="00C367C4"/>
    <w:rsid w:val="00D43820"/>
    <w:rsid w:val="00EC4E43"/>
    <w:rsid w:val="00F316A2"/>
    <w:rsid w:val="00FE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4C121-1BC5-4BDD-A080-6C9AC712D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F4C85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90D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2</cp:revision>
  <dcterms:created xsi:type="dcterms:W3CDTF">2020-04-26T14:51:00Z</dcterms:created>
  <dcterms:modified xsi:type="dcterms:W3CDTF">2020-04-26T14:51:00Z</dcterms:modified>
</cp:coreProperties>
</file>