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2" w:rsidRPr="00F56E5B" w:rsidRDefault="00131E97" w:rsidP="00F56E5B">
      <w:pPr>
        <w:pStyle w:val="Normlnweb"/>
        <w:spacing w:line="480" w:lineRule="auto"/>
        <w:jc w:val="both"/>
        <w:rPr>
          <w:color w:val="000000"/>
        </w:rPr>
      </w:pPr>
      <w:r w:rsidRPr="00131E97">
        <w:rPr>
          <w:color w:val="000000"/>
        </w:rPr>
        <w:t>Na přelomu 15. /16. století vzniká v ……………</w:t>
      </w:r>
      <w:r>
        <w:rPr>
          <w:color w:val="000000"/>
        </w:rPr>
        <w:t>……</w:t>
      </w:r>
      <w:r w:rsidR="00F56E5B">
        <w:rPr>
          <w:color w:val="000000"/>
        </w:rPr>
        <w:t xml:space="preserve"> nový umělecký směr </w:t>
      </w:r>
      <w:proofErr w:type="gramStart"/>
      <w:r w:rsidR="00F56E5B">
        <w:rPr>
          <w:color w:val="000000"/>
        </w:rPr>
        <w:t xml:space="preserve">nazvaný </w:t>
      </w:r>
      <w:r>
        <w:rPr>
          <w:color w:val="000000"/>
        </w:rPr>
        <w:t>..…</w:t>
      </w:r>
      <w:proofErr w:type="gramEnd"/>
      <w:r>
        <w:rPr>
          <w:color w:val="000000"/>
        </w:rPr>
        <w:t>………………</w:t>
      </w:r>
      <w:r w:rsidR="00F56E5B">
        <w:rPr>
          <w:color w:val="000000"/>
        </w:rPr>
        <w:t>……</w:t>
      </w:r>
      <w:r>
        <w:rPr>
          <w:color w:val="000000"/>
        </w:rPr>
        <w:t xml:space="preserve"> . </w:t>
      </w:r>
      <w:r w:rsidRPr="00131E97">
        <w:rPr>
          <w:color w:val="000000"/>
        </w:rPr>
        <w:t>Inspiraci tento směr našel v …………………. . V architektuře se převážně orientuje na stavby ………………. . Stavby zdobí obrazce vyškrabávané do vlhké omítky, kterým se říká ……………………</w:t>
      </w:r>
      <w:r w:rsidR="00F56E5B">
        <w:rPr>
          <w:color w:val="000000"/>
        </w:rPr>
        <w:t>…</w:t>
      </w:r>
      <w:r w:rsidRPr="00131E97">
        <w:rPr>
          <w:color w:val="000000"/>
        </w:rPr>
        <w:t xml:space="preserve"> . </w:t>
      </w:r>
      <w:r w:rsidR="00F56E5B">
        <w:rPr>
          <w:color w:val="000000"/>
        </w:rPr>
        <w:t xml:space="preserve">Typickým znakem je nádvoří s ……………………… . </w:t>
      </w:r>
      <w:r w:rsidRPr="00131E97">
        <w:rPr>
          <w:color w:val="000000"/>
        </w:rPr>
        <w:t>Ze sochařů je nejznámější …………………… se svojí sochou ……………</w:t>
      </w:r>
      <w:r w:rsidR="00F56E5B">
        <w:rPr>
          <w:color w:val="000000"/>
        </w:rPr>
        <w:t>…</w:t>
      </w:r>
      <w:r w:rsidRPr="00131E97">
        <w:rPr>
          <w:color w:val="000000"/>
        </w:rPr>
        <w:t xml:space="preserve"> . Významný italský renesanční malíř ………………</w:t>
      </w:r>
      <w:r w:rsidR="00F56E5B">
        <w:rPr>
          <w:color w:val="000000"/>
        </w:rPr>
        <w:t>…………, který</w:t>
      </w:r>
      <w:r w:rsidRPr="00131E97">
        <w:rPr>
          <w:color w:val="000000"/>
        </w:rPr>
        <w:t xml:space="preserve"> se proslavil portrétem ženy nazvaným …………………</w:t>
      </w:r>
      <w:r w:rsidR="00F56E5B">
        <w:rPr>
          <w:color w:val="000000"/>
        </w:rPr>
        <w:t>…</w:t>
      </w:r>
      <w:r w:rsidRPr="00131E97">
        <w:rPr>
          <w:color w:val="000000"/>
        </w:rPr>
        <w:t xml:space="preserve"> . V době renesance se také rozvíjí astronomie jako vědní obor. Mezi nejvýznamnější astron</w:t>
      </w:r>
      <w:r w:rsidR="00F56E5B">
        <w:rPr>
          <w:color w:val="000000"/>
        </w:rPr>
        <w:t>omy patřil …………………………… Humanismus je myšlenkový směr zaměřený na ……………… a jeho svobodné …………………</w:t>
      </w:r>
      <w:proofErr w:type="gramStart"/>
      <w:r w:rsidR="00F56E5B">
        <w:rPr>
          <w:color w:val="000000"/>
        </w:rPr>
        <w:t xml:space="preserve">… . </w:t>
      </w:r>
      <w:r w:rsidRPr="00131E97">
        <w:rPr>
          <w:color w:val="000000"/>
        </w:rPr>
        <w:t>Velmi</w:t>
      </w:r>
      <w:proofErr w:type="gramEnd"/>
      <w:r w:rsidRPr="00131E97">
        <w:rPr>
          <w:color w:val="000000"/>
        </w:rPr>
        <w:t xml:space="preserve"> přínosným vynálezem této doby pro literaturu byl …………………………</w:t>
      </w:r>
      <w:r w:rsidR="00F56E5B">
        <w:rPr>
          <w:color w:val="000000"/>
        </w:rPr>
        <w:t>……</w:t>
      </w:r>
      <w:r w:rsidRPr="00131E97">
        <w:rPr>
          <w:color w:val="000000"/>
        </w:rPr>
        <w:t>, který umo</w:t>
      </w:r>
      <w:r w:rsidR="00F56E5B">
        <w:rPr>
          <w:color w:val="000000"/>
        </w:rPr>
        <w:t>žnil rozšíření vzdělanosti. Vynálezcem byl ………………………………</w:t>
      </w:r>
      <w:proofErr w:type="gramStart"/>
      <w:r w:rsidR="00F56E5B">
        <w:rPr>
          <w:color w:val="000000"/>
        </w:rPr>
        <w:t>… .</w:t>
      </w:r>
      <w:r w:rsidR="008C5682">
        <w:rPr>
          <w:color w:val="000000"/>
        </w:rPr>
        <w:t xml:space="preserve"> </w:t>
      </w:r>
      <w:proofErr w:type="gramEnd"/>
      <w:r w:rsidR="008C5682">
        <w:rPr>
          <w:color w:val="000000"/>
        </w:rPr>
        <w:t>První tištěnou knihou byla ………………… .</w:t>
      </w:r>
      <w:bookmarkStart w:id="0" w:name="_GoBack"/>
      <w:bookmarkEnd w:id="0"/>
    </w:p>
    <w:sectPr w:rsidR="00380E72" w:rsidRPr="00F5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7"/>
    <w:rsid w:val="00131E97"/>
    <w:rsid w:val="00380E72"/>
    <w:rsid w:val="00710FCB"/>
    <w:rsid w:val="008C5682"/>
    <w:rsid w:val="00F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 Mejzlíková</dc:creator>
  <cp:lastModifiedBy>Radana Mejzlíková</cp:lastModifiedBy>
  <cp:revision>4</cp:revision>
  <dcterms:created xsi:type="dcterms:W3CDTF">2020-05-08T10:38:00Z</dcterms:created>
  <dcterms:modified xsi:type="dcterms:W3CDTF">2020-05-08T11:21:00Z</dcterms:modified>
</cp:coreProperties>
</file>