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862" w:rsidRDefault="00C837D1">
      <w:pPr>
        <w:rPr>
          <w:b/>
          <w:bCs/>
          <w:sz w:val="24"/>
          <w:szCs w:val="24"/>
        </w:rPr>
      </w:pPr>
      <w:r w:rsidRPr="00C837D1">
        <w:rPr>
          <w:b/>
          <w:bCs/>
          <w:sz w:val="24"/>
          <w:szCs w:val="24"/>
        </w:rPr>
        <w:t>Potápění, plování a vznášení se stejnorodého tělesa v</w:t>
      </w:r>
      <w:r>
        <w:rPr>
          <w:b/>
          <w:bCs/>
          <w:sz w:val="24"/>
          <w:szCs w:val="24"/>
        </w:rPr>
        <w:t> </w:t>
      </w:r>
      <w:r w:rsidRPr="00C837D1">
        <w:rPr>
          <w:b/>
          <w:bCs/>
          <w:sz w:val="24"/>
          <w:szCs w:val="24"/>
        </w:rPr>
        <w:t>kapalině</w:t>
      </w:r>
    </w:p>
    <w:p w:rsidR="00C837D1" w:rsidRDefault="00C837D1" w:rsidP="00C837D1">
      <w:pPr>
        <w:ind w:right="2835"/>
        <w:rPr>
          <w:rFonts w:cstheme="minorHAnsi"/>
          <w:b/>
          <w:bCs/>
        </w:rPr>
      </w:pPr>
      <w:r>
        <w:t xml:space="preserve">- pokud </w:t>
      </w:r>
      <w:r>
        <w:rPr>
          <w:rFonts w:cstheme="minorHAnsi"/>
        </w:rPr>
        <w:t xml:space="preserve">je hustota látky, ze které je těleso větší než hustota kapaliny, potom gravitační síla je větší než vztlaková, výslednice sil směřuje svisle dolů a těleso </w:t>
      </w:r>
      <w:r w:rsidRPr="00C837D1">
        <w:rPr>
          <w:rFonts w:cstheme="minorHAnsi"/>
          <w:b/>
          <w:bCs/>
        </w:rPr>
        <w:t>se potápí</w:t>
      </w:r>
    </w:p>
    <w:p w:rsidR="00C837D1" w:rsidRDefault="00C837D1" w:rsidP="00C837D1">
      <w:pPr>
        <w:ind w:right="2835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</w:t>
      </w:r>
      <w:r>
        <w:rPr>
          <w:rFonts w:cstheme="minorHAnsi"/>
        </w:rPr>
        <w:t xml:space="preserve">pokud je hustota látky, ze které je těleso stejná jako hustota kapaliny, potom gravitační síla se rovná vztlakové, výslednice sil je nulová a těleso </w:t>
      </w:r>
      <w:r w:rsidRPr="00C837D1">
        <w:rPr>
          <w:rFonts w:cstheme="minorHAnsi"/>
          <w:b/>
          <w:bCs/>
        </w:rPr>
        <w:t>se vznáší</w:t>
      </w:r>
    </w:p>
    <w:p w:rsidR="00C837D1" w:rsidRDefault="00C837D1" w:rsidP="00C837D1">
      <w:pPr>
        <w:ind w:right="2835"/>
        <w:rPr>
          <w:rFonts w:cstheme="minorHAnsi"/>
          <w:b/>
          <w:bCs/>
        </w:rPr>
      </w:pPr>
      <w:r>
        <w:rPr>
          <w:rFonts w:cstheme="minorHAnsi"/>
        </w:rPr>
        <w:t xml:space="preserve">- pokud je hustota látky, ze které je těleso menší než hustota kapaliny, potom gravitační síla je menší než vztlaková, výslednice sil směřuje svisle vzhůru a těleso </w:t>
      </w:r>
      <w:r w:rsidRPr="00C837D1">
        <w:rPr>
          <w:rFonts w:cstheme="minorHAnsi"/>
          <w:b/>
          <w:bCs/>
        </w:rPr>
        <w:t>stoupá</w:t>
      </w:r>
    </w:p>
    <w:p w:rsidR="00AF1DAD" w:rsidRDefault="00AF1DAD" w:rsidP="00AF1DAD">
      <w:pPr>
        <w:ind w:right="2835"/>
      </w:pPr>
      <w:r>
        <w:t xml:space="preserve">- při </w:t>
      </w:r>
      <w:r w:rsidRPr="00AF1DAD">
        <w:rPr>
          <w:b/>
          <w:bCs/>
        </w:rPr>
        <w:t>plování</w:t>
      </w:r>
      <w:r>
        <w:t xml:space="preserve"> tělesa v kapalině se vynoří taková část tělesa, že gravitační síla F</w:t>
      </w:r>
      <w:r>
        <w:rPr>
          <w:vertAlign w:val="subscript"/>
        </w:rPr>
        <w:t>g</w:t>
      </w:r>
      <w:r>
        <w:t xml:space="preserve"> a vztlaková síla F</w:t>
      </w:r>
      <w:r>
        <w:rPr>
          <w:vertAlign w:val="subscript"/>
        </w:rPr>
        <w:t>vz</w:t>
      </w:r>
      <w:r>
        <w:t xml:space="preserve"> působící na těleso jsou v rovnováze</w:t>
      </w:r>
    </w:p>
    <w:p w:rsidR="00C837D1" w:rsidRPr="00C837D1" w:rsidRDefault="00C837D1" w:rsidP="00C837D1">
      <w:pPr>
        <w:ind w:right="2835"/>
      </w:pPr>
      <w:bookmarkStart w:id="0" w:name="_GoBack"/>
      <w:bookmarkEnd w:id="0"/>
      <w:r>
        <w:rPr>
          <w:rFonts w:cstheme="minorHAnsi"/>
          <w:bCs/>
        </w:rPr>
        <w:t>Nakreslit z učebnice obr. 2.37 na str. 124:</w:t>
      </w:r>
    </w:p>
    <w:sectPr w:rsidR="00C837D1" w:rsidRPr="00C8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D1"/>
    <w:rsid w:val="00655862"/>
    <w:rsid w:val="00AF1DAD"/>
    <w:rsid w:val="00C8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DFE4"/>
  <w15:chartTrackingRefBased/>
  <w15:docId w15:val="{73AEC880-54AD-4589-A225-95A918C7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Veronika</dc:creator>
  <cp:keywords/>
  <dc:description/>
  <cp:lastModifiedBy>Pospisilova Veronika</cp:lastModifiedBy>
  <cp:revision>2</cp:revision>
  <dcterms:created xsi:type="dcterms:W3CDTF">2020-04-11T15:18:00Z</dcterms:created>
  <dcterms:modified xsi:type="dcterms:W3CDTF">2020-04-11T15:27:00Z</dcterms:modified>
</cp:coreProperties>
</file>